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A2FD" w14:textId="77777777" w:rsidR="003B6BAB" w:rsidRPr="00176275" w:rsidRDefault="003B6BAB" w:rsidP="00CD74A2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INFORMATIVA SUL TRATTAMENTO DEI DATI PERSONALI</w:t>
      </w:r>
    </w:p>
    <w:p w14:paraId="09AA02D3" w14:textId="73EDB5D1" w:rsidR="003B6BAB" w:rsidRPr="00176275" w:rsidRDefault="003B6BAB" w:rsidP="005C35A0">
      <w:pPr>
        <w:pStyle w:val="Standard"/>
        <w:spacing w:after="0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 xml:space="preserve">destinata </w:t>
      </w:r>
      <w:r w:rsidR="008A3640"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>agli utenti dei Social</w:t>
      </w:r>
      <w:r w:rsidR="00421A18"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 xml:space="preserve"> Network</w:t>
      </w:r>
      <w:r w:rsidR="0028445F"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 xml:space="preserve"> </w:t>
      </w:r>
      <w:r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>ai sensi dell’art. 13 Regolamento UE 2016/679</w:t>
      </w:r>
      <w:r w:rsidR="00421A18" w:rsidRPr="00176275">
        <w:rPr>
          <w:rFonts w:asciiTheme="majorHAnsi" w:eastAsia="Times New Roman" w:hAnsiTheme="majorHAnsi" w:cstheme="majorHAnsi"/>
          <w:bCs/>
          <w:color w:val="262626" w:themeColor="text1" w:themeTint="D9"/>
          <w:sz w:val="16"/>
          <w:szCs w:val="16"/>
          <w:lang w:eastAsia="it-IT"/>
        </w:rPr>
        <w:t xml:space="preserve"> - GDPR</w:t>
      </w:r>
    </w:p>
    <w:p w14:paraId="5A3B21B5" w14:textId="77777777" w:rsidR="003B6BAB" w:rsidRPr="00176275" w:rsidRDefault="003B6BAB" w:rsidP="005C35A0">
      <w:pPr>
        <w:pStyle w:val="Standard"/>
        <w:spacing w:after="0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</w:p>
    <w:p w14:paraId="24D53BE8" w14:textId="77777777" w:rsidR="007261AF" w:rsidRPr="00176275" w:rsidRDefault="007261AF" w:rsidP="00C53342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La presente informativa riguarda il trattamento dei dati personali degli utenti dei social network (quali Facebook, LinkedIn, ecc. – di seguito, i “Social”) che interagiscono con gli account e le pagine ufficiali della Fondazione La Stampa – Specchio dei tempi ETS (di seguito, la “Fondazione”) mediante il proprio profilo social, oppure che accedono al sito web della Fondazione dopo aver effettuato il login attraverso i Social.</w:t>
      </w:r>
    </w:p>
    <w:p w14:paraId="236807E1" w14:textId="7CA4B568" w:rsidR="007261AF" w:rsidRPr="00176275" w:rsidRDefault="007261AF" w:rsidP="007261AF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Si ricorda che le piattaforme Social operano in qualità di autonomi titolari del trattamento e applicano proprie Policy di protezione dei dati personali, consultabili direttamente tramite i rispettivi canali ufficiali, che l’utente accetta al momento della registrazione e dell’utilizzo dei relativi servizi.</w:t>
      </w:r>
    </w:p>
    <w:p w14:paraId="7BDB7AA3" w14:textId="77777777" w:rsidR="003B6BAB" w:rsidRPr="00176275" w:rsidRDefault="003B6BAB" w:rsidP="005C35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Titolare del trattamento </w:t>
      </w:r>
    </w:p>
    <w:p w14:paraId="2DFCC6E9" w14:textId="7DB5595D" w:rsidR="003B6BAB" w:rsidRPr="00176275" w:rsidRDefault="003B6BAB" w:rsidP="005C35A0">
      <w:pPr>
        <w:spacing w:line="276" w:lineRule="auto"/>
        <w:ind w:left="-709"/>
        <w:rPr>
          <w:rFonts w:asciiTheme="majorHAnsi" w:hAnsiTheme="majorHAnsi" w:cstheme="majorHAnsi"/>
          <w:sz w:val="16"/>
          <w:szCs w:val="16"/>
        </w:rPr>
      </w:pPr>
      <w:bookmarkStart w:id="0" w:name="_Hlk67818122"/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Titolare del trattamento è</w:t>
      </w: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Fondazione La Stampa – Specchio dei tempi ETS</w:t>
      </w: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,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con sede </w:t>
      </w:r>
      <w:bookmarkEnd w:id="0"/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legale in </w:t>
      </w:r>
      <w:sdt>
        <w:sdtPr>
          <w:rPr>
            <w:rFonts w:asciiTheme="majorHAnsi" w:hAnsiTheme="majorHAnsi" w:cstheme="majorHAnsi"/>
            <w:color w:val="262626" w:themeColor="text1" w:themeTint="D9"/>
            <w:sz w:val="16"/>
            <w:szCs w:val="16"/>
          </w:rPr>
          <w:alias w:val="Indirizzo società"/>
          <w:tag w:val=""/>
          <w:id w:val="1057365948"/>
          <w:placeholder>
            <w:docPart w:val="1289BCD330D649D8B8760CFDEC76A543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176275">
            <w:rPr>
              <w:rFonts w:asciiTheme="majorHAnsi" w:hAnsiTheme="majorHAnsi" w:cstheme="majorHAnsi"/>
              <w:color w:val="262626" w:themeColor="text1" w:themeTint="D9"/>
              <w:sz w:val="16"/>
              <w:szCs w:val="16"/>
            </w:rPr>
            <w:t xml:space="preserve">via Lugaro 15, </w:t>
          </w:r>
        </w:sdtContent>
      </w:sdt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10126 Torino; il responsabile della protezione dei dati è la dott.ssa Giuliana Dolci contattabile all’indirizzo mail</w:t>
      </w: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:</w:t>
      </w:r>
      <w:r w:rsidRPr="00176275">
        <w:rPr>
          <w:rFonts w:asciiTheme="majorHAnsi" w:hAnsiTheme="majorHAnsi" w:cstheme="majorHAnsi"/>
          <w:b/>
          <w:sz w:val="16"/>
          <w:szCs w:val="16"/>
        </w:rPr>
        <w:t xml:space="preserve"> </w:t>
      </w:r>
      <w:hyperlink r:id="rId9" w:history="1">
        <w:r w:rsidRPr="00176275">
          <w:rPr>
            <w:rStyle w:val="Collegamentoipertestuale"/>
            <w:rFonts w:asciiTheme="majorHAnsi" w:hAnsiTheme="majorHAnsi" w:cstheme="majorHAnsi"/>
            <w:sz w:val="16"/>
            <w:szCs w:val="16"/>
          </w:rPr>
          <w:t>privacydpo@specchiodeitempi.org</w:t>
        </w:r>
      </w:hyperlink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.</w:t>
      </w:r>
    </w:p>
    <w:p w14:paraId="34B7F994" w14:textId="025ED88C" w:rsidR="007D4FA9" w:rsidRPr="00176275" w:rsidRDefault="00711BDF" w:rsidP="007D4FA9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Base giuridica</w:t>
      </w:r>
      <w:r w:rsidR="00747841"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 applicata</w:t>
      </w:r>
      <w:r w:rsidR="0058609B"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 e finalità</w:t>
      </w:r>
    </w:p>
    <w:p w14:paraId="770355FE" w14:textId="77777777" w:rsidR="007D4FA9" w:rsidRPr="00176275" w:rsidRDefault="007D4FA9" w:rsidP="007D4FA9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Il trattamento dei dati personali degli utenti che interagiscono con i canali Social della Fondazione La Stampa – Specchio dei tempi ETS (di seguito, la “Fondazione”) avviene nel rispetto dei principi stabiliti dagli articoli 5 e 6 del Regolamento (UE) 2016/679 (“GDPR”) e si fonda sulle seguenti basi giuridiche:</w:t>
      </w:r>
    </w:p>
    <w:p w14:paraId="5606D9B9" w14:textId="77777777" w:rsidR="007D4FA9" w:rsidRPr="00176275" w:rsidRDefault="007D4FA9" w:rsidP="007D4FA9">
      <w:pPr>
        <w:numPr>
          <w:ilvl w:val="0"/>
          <w:numId w:val="32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Il consenso dell’interessato (art. 6, par. 1, lett. a), per:</w:t>
      </w:r>
    </w:p>
    <w:p w14:paraId="5FDB7023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l’iscrizione al servizio di newsletter;</w:t>
      </w:r>
    </w:p>
    <w:p w14:paraId="0069D811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l’invio di campagne promozionali tramite le piattaforme Social;</w:t>
      </w:r>
    </w:p>
    <w:p w14:paraId="7792C67C" w14:textId="659E8898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la ricezione di comunicazioni informative su progetti a cui l’utente ha manifestato interesse</w:t>
      </w:r>
      <w:r w:rsidR="0004733F"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;</w:t>
      </w:r>
    </w:p>
    <w:p w14:paraId="0D964CD0" w14:textId="5A991FB0" w:rsidR="0004733F" w:rsidRPr="00176275" w:rsidRDefault="0004733F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Analisi delle interazioni dell’utente con la pagina e visualizzazione di contenuti promozionali personalizzati tramite strumenti di tracciamento (es. Facebook Pixel), anche ai fini di remarketing.</w:t>
      </w:r>
    </w:p>
    <w:p w14:paraId="54D579BC" w14:textId="77777777" w:rsidR="007D4FA9" w:rsidRPr="00176275" w:rsidRDefault="007D4FA9" w:rsidP="007D4FA9">
      <w:pPr>
        <w:numPr>
          <w:ilvl w:val="0"/>
          <w:numId w:val="32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L’esecuzione di misure precontrattuali o contrattuali (art. 6, par. 1, lett. b), per:</w:t>
      </w:r>
    </w:p>
    <w:p w14:paraId="1CABFEBC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la gestione di eventuali candidature e la pubblicazione di annunci relativi a posizioni lavorative o opportunità di collaborazione tramite i Social.</w:t>
      </w:r>
    </w:p>
    <w:p w14:paraId="0D58392F" w14:textId="77777777" w:rsidR="007D4FA9" w:rsidRPr="00176275" w:rsidRDefault="007D4FA9" w:rsidP="007D4FA9">
      <w:pPr>
        <w:numPr>
          <w:ilvl w:val="0"/>
          <w:numId w:val="32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L’adempimento di obblighi legali (art. 6, par. 1, lett. c), per:</w:t>
      </w:r>
    </w:p>
    <w:p w14:paraId="0C966D1C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assicurare la conformità a normative nazionali e comunitarie, nonché a obblighi contabili e fiscali connessi alle attività della Fondazione.</w:t>
      </w:r>
    </w:p>
    <w:p w14:paraId="01E48505" w14:textId="77777777" w:rsidR="007D4FA9" w:rsidRPr="00176275" w:rsidRDefault="007D4FA9" w:rsidP="007D4FA9">
      <w:pPr>
        <w:numPr>
          <w:ilvl w:val="0"/>
          <w:numId w:val="32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Il legittimo interesse del Titolare (art. 6, par. 1, lett. f), in particolare per:</w:t>
      </w:r>
    </w:p>
    <w:p w14:paraId="36CFCCFC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rispondere a commenti, messaggi e richieste ricevute tramite le piattaforme Social;</w:t>
      </w:r>
    </w:p>
    <w:p w14:paraId="5CF7B3EB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gestire e ottimizzare i contenuti delle pagine istituzionali;</w:t>
      </w:r>
    </w:p>
    <w:p w14:paraId="25BE1D15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prevenire comportamenti lesivi dell’immagine della Fondazione;</w:t>
      </w:r>
    </w:p>
    <w:p w14:paraId="096E78E3" w14:textId="77777777" w:rsidR="007D4FA9" w:rsidRPr="00176275" w:rsidRDefault="007D4FA9" w:rsidP="007D4FA9">
      <w:pPr>
        <w:numPr>
          <w:ilvl w:val="1"/>
          <w:numId w:val="32"/>
        </w:numPr>
        <w:tabs>
          <w:tab w:val="clear" w:pos="1440"/>
        </w:tabs>
        <w:spacing w:line="276" w:lineRule="auto"/>
        <w:ind w:left="142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tutelare i diritti della Fondazione in sede giudiziaria o amministrativa, in caso di contenziosi.</w:t>
      </w:r>
    </w:p>
    <w:p w14:paraId="31E156AA" w14:textId="51B114E1" w:rsidR="003B6BAB" w:rsidRPr="00176275" w:rsidRDefault="003B6BAB" w:rsidP="005C35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Tipi</w:t>
      </w:r>
      <w:r w:rsidR="00BF3947"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 </w:t>
      </w: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di dati trattati</w:t>
      </w:r>
    </w:p>
    <w:p w14:paraId="6391CD36" w14:textId="77777777" w:rsidR="00E360B7" w:rsidRPr="00176275" w:rsidRDefault="00E360B7" w:rsidP="00E360B7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Interagendo con le pagine ufficiali della Fondazione La Stampa – Specchio dei tempi ETS (di seguito, la “Fondazione”) sui Social Network (di seguito, le “Pagine”), la Fondazione può trattare i seguenti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dati personali</w:t>
      </w: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 riferibili al profilo dell’utente sul relativo social:</w:t>
      </w:r>
    </w:p>
    <w:p w14:paraId="6B7A7013" w14:textId="77777777" w:rsidR="00E360B7" w:rsidRPr="00176275" w:rsidRDefault="00E360B7" w:rsidP="00E360B7">
      <w:pPr>
        <w:numPr>
          <w:ilvl w:val="0"/>
          <w:numId w:val="34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nome e cognome, nome utente e nickname;</w:t>
      </w:r>
    </w:p>
    <w:p w14:paraId="532A727A" w14:textId="77777777" w:rsidR="00E360B7" w:rsidRPr="00176275" w:rsidRDefault="00E360B7" w:rsidP="00E360B7">
      <w:pPr>
        <w:numPr>
          <w:ilvl w:val="0"/>
          <w:numId w:val="34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dati anagrafici e professionali eventualmente resi pubblici;</w:t>
      </w:r>
    </w:p>
    <w:p w14:paraId="1E76899D" w14:textId="77777777" w:rsidR="00E360B7" w:rsidRPr="00176275" w:rsidRDefault="00E360B7" w:rsidP="00E360B7">
      <w:pPr>
        <w:numPr>
          <w:ilvl w:val="0"/>
          <w:numId w:val="34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età, sesso, immagine del profilo;</w:t>
      </w:r>
    </w:p>
    <w:p w14:paraId="448A16F7" w14:textId="77777777" w:rsidR="00E360B7" w:rsidRPr="00176275" w:rsidRDefault="00E360B7" w:rsidP="00E360B7">
      <w:pPr>
        <w:numPr>
          <w:ilvl w:val="0"/>
          <w:numId w:val="34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informazioni pubblicate o condivise volontariamente tramite post, commenti, like, tag, hashtag e altre interazioni con la Pagina;</w:t>
      </w:r>
    </w:p>
    <w:p w14:paraId="009FCDC9" w14:textId="77777777" w:rsidR="00E360B7" w:rsidRPr="00176275" w:rsidRDefault="00E360B7" w:rsidP="00E360B7">
      <w:pPr>
        <w:numPr>
          <w:ilvl w:val="0"/>
          <w:numId w:val="34"/>
        </w:numPr>
        <w:tabs>
          <w:tab w:val="clear" w:pos="720"/>
        </w:tabs>
        <w:spacing w:line="276" w:lineRule="auto"/>
        <w:ind w:left="-284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attività effettuate sull’account ufficiale della Fondazione, quali “mi piace”, condivisioni, reazioni, messaggi privati o pubblici.</w:t>
      </w:r>
    </w:p>
    <w:p w14:paraId="3177473C" w14:textId="47671DC9" w:rsidR="00D83176" w:rsidRPr="00176275" w:rsidRDefault="00D83176" w:rsidP="005C35A0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Dati comunicati </w:t>
      </w:r>
      <w:r w:rsidR="00BF3FD6"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e rilevati automaticamente</w:t>
      </w:r>
    </w:p>
    <w:p w14:paraId="75DF48DC" w14:textId="77777777" w:rsidR="00BF3FD6" w:rsidRPr="00176275" w:rsidRDefault="00BF3FD6" w:rsidP="00BF3FD6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In alcuni casi, la Fondazione potrebbe acquisire informazioni ulteriori sulle attività e preferenze dell’utente durante la navigazione in rete, nella misura in cui quest’ultimo abbia autorizzato tale raccolta tramite le impostazioni del proprio profilo social o del browser.</w:t>
      </w:r>
    </w:p>
    <w:p w14:paraId="11FB1BEE" w14:textId="77777777" w:rsidR="00BF3FD6" w:rsidRPr="00176275" w:rsidRDefault="00BF3FD6" w:rsidP="00BF3FD6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Tali dati possono essere rilevati attraverso strumenti di tracciamento quali cookie, pixel tag e tecnologie analoghe. Si invita pertanto l’utente a verificare e configurare consapevolmente le impostazioni sulla privacy e sui cookie del proprio browser e del profilo social utilizzato.</w:t>
      </w:r>
    </w:p>
    <w:p w14:paraId="696B449D" w14:textId="77777777" w:rsidR="00BF3FD6" w:rsidRPr="00176275" w:rsidRDefault="00BF3FD6" w:rsidP="00BF3FD6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Nel caso in cui l’utente acceda al sito web della Fondazione mentre è connesso al proprio account social e utilizzi lo stesso dispositivo, è possibile che vengano rilevate alcune informazioni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associate al profilo</w:t>
      </w: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, come ad esempio:</w:t>
      </w:r>
    </w:p>
    <w:p w14:paraId="53341BFE" w14:textId="77777777" w:rsidR="00BF3FD6" w:rsidRPr="00176275" w:rsidRDefault="00BF3FD6" w:rsidP="00BF3FD6">
      <w:pPr>
        <w:numPr>
          <w:ilvl w:val="0"/>
          <w:numId w:val="33"/>
        </w:numPr>
        <w:tabs>
          <w:tab w:val="clear" w:pos="720"/>
        </w:tabs>
        <w:spacing w:line="276" w:lineRule="auto"/>
        <w:ind w:left="-284" w:hanging="207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fascia d’età,</w:t>
      </w:r>
    </w:p>
    <w:p w14:paraId="1122BAC4" w14:textId="77777777" w:rsidR="00BF3FD6" w:rsidRPr="00176275" w:rsidRDefault="00BF3FD6" w:rsidP="00BF3FD6">
      <w:pPr>
        <w:numPr>
          <w:ilvl w:val="0"/>
          <w:numId w:val="33"/>
        </w:numPr>
        <w:tabs>
          <w:tab w:val="clear" w:pos="720"/>
        </w:tabs>
        <w:spacing w:line="276" w:lineRule="auto"/>
        <w:ind w:left="-284" w:hanging="207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preferenze dichiarate tramite “like” o interazioni pubbliche,</w:t>
      </w:r>
    </w:p>
    <w:p w14:paraId="7C639C5C" w14:textId="77777777" w:rsidR="00BF3FD6" w:rsidRPr="00176275" w:rsidRDefault="00BF3FD6" w:rsidP="00BF3FD6">
      <w:pPr>
        <w:numPr>
          <w:ilvl w:val="0"/>
          <w:numId w:val="33"/>
        </w:numPr>
        <w:tabs>
          <w:tab w:val="clear" w:pos="720"/>
        </w:tabs>
        <w:spacing w:line="276" w:lineRule="auto"/>
        <w:ind w:left="-284" w:hanging="207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dati dedotti dal comportamento online.</w:t>
      </w:r>
    </w:p>
    <w:p w14:paraId="1472673E" w14:textId="77777777" w:rsidR="00BF3FD6" w:rsidRPr="00176275" w:rsidRDefault="00BF3FD6" w:rsidP="00BF3FD6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In alcuni casi, tali dati potrebbero anche consentire alla Fondazione di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identificare indirettamente l’utente</w:t>
      </w: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, nei limiti consentiti dalle impostazioni di visibilità e dalle condizioni della piattaforma utilizzata.</w:t>
      </w:r>
    </w:p>
    <w:p w14:paraId="56B91B8C" w14:textId="77777777" w:rsidR="003B6BAB" w:rsidRPr="00176275" w:rsidRDefault="003B6BAB" w:rsidP="005C35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Modalità di raccolta dei dati </w:t>
      </w:r>
    </w:p>
    <w:p w14:paraId="3CA4D629" w14:textId="77777777" w:rsidR="0036707A" w:rsidRPr="00176275" w:rsidRDefault="0036707A" w:rsidP="005C35A0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I dati personali trattati dalla Fondazione sono acquisiti in modo spontaneo e consapevole dagli utenti nel momento in cui interagiscono con le pagine ufficiali della Fondazione sui Social Network, mediante azioni quali commenti, “like”, messaggi o altre attività pubbliche e volontarie.</w:t>
      </w:r>
    </w:p>
    <w:p w14:paraId="07ADA945" w14:textId="0E1E54B8" w:rsidR="00702134" w:rsidRPr="00176275" w:rsidRDefault="0036707A" w:rsidP="005C35A0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>Si ricorda che la visibilità di tali dati dipende dalle impostazioni di privacy configurate dall’utente all’interno del proprio profilo social, la cui gestione resta sotto la responsabilità esclusiva dell’interessato</w:t>
      </w:r>
      <w:r w:rsidR="003B6BAB" w:rsidRPr="00176275">
        <w:rPr>
          <w:rFonts w:asciiTheme="majorHAnsi" w:hAnsiTheme="majorHAnsi" w:cstheme="majorHAnsi"/>
          <w:bCs/>
          <w:color w:val="262626" w:themeColor="text1" w:themeTint="D9"/>
          <w:sz w:val="16"/>
          <w:szCs w:val="16"/>
        </w:rPr>
        <w:t xml:space="preserve">. </w:t>
      </w:r>
    </w:p>
    <w:p w14:paraId="3CC3E92D" w14:textId="77777777" w:rsidR="00FA50A0" w:rsidRPr="00176275" w:rsidRDefault="003B6BAB" w:rsidP="00FA50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Destinatari dei dati</w:t>
      </w:r>
    </w:p>
    <w:p w14:paraId="5E8E9257" w14:textId="4806825C" w:rsidR="00FA50A0" w:rsidRPr="00176275" w:rsidRDefault="00FA50A0" w:rsidP="00C53342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 dati personali oggetto di trattamento potranno essere comunicati, nei limiti delle finalità sopra indicate e qualora ciò risulti necessario o comunque funzionale alla gestione delle attività della Fondazione e al perseguimento del legittimo interesse del Titolare, ai seguenti soggetti:</w:t>
      </w:r>
    </w:p>
    <w:p w14:paraId="1E910C8B" w14:textId="77777777" w:rsidR="00FA50A0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t>personale autorizzato al trattamento e soggetti designati dal Titolare, regolarmente istruiti ai sensi degli artt. 29 e 32 del GDPR (es. responsabili della gestione delle pagine Social);</w:t>
      </w:r>
    </w:p>
    <w:p w14:paraId="3D9AEA6B" w14:textId="77777777" w:rsidR="00FA50A0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t>fornitori esterni quali gestori di piattaforme di invio e-mail e SMS, provider di servizi CRM, stampatori, nominati ove necessario Responsabili del trattamento ai sensi dell’art. 28 del GDPR;</w:t>
      </w:r>
    </w:p>
    <w:p w14:paraId="7B1FCE01" w14:textId="77777777" w:rsidR="00FA50A0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t>provider di servizi informatici e di cloud computing, per l’hosting e la gestione tecnica dei sistemi utilizzati;</w:t>
      </w:r>
    </w:p>
    <w:p w14:paraId="0E2EF2FA" w14:textId="77777777" w:rsidR="00FA50A0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t>fornitori di servizi di social networking, limitatamente ai dati condivisi o gestiti tramite le relative piattaforme (es. Meta Platforms per Facebook e Instagram);</w:t>
      </w:r>
    </w:p>
    <w:p w14:paraId="3A2C28FA" w14:textId="77777777" w:rsidR="00FA50A0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lastRenderedPageBreak/>
        <w:t>soggetti incaricati di interventi tecnici o manutenzione, sempre vincolati da obblighi di riservatezza e nominati Responsabili ove necessario;</w:t>
      </w:r>
    </w:p>
    <w:p w14:paraId="11F246DE" w14:textId="0C1D96E7" w:rsidR="003B6BAB" w:rsidRPr="00176275" w:rsidRDefault="00FA50A0" w:rsidP="00FA50A0">
      <w:pPr>
        <w:pStyle w:val="Standard"/>
        <w:numPr>
          <w:ilvl w:val="0"/>
          <w:numId w:val="19"/>
        </w:numPr>
        <w:spacing w:after="0"/>
        <w:ind w:left="-284"/>
        <w:jc w:val="both"/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</w:pPr>
      <w:r w:rsidRPr="00176275">
        <w:rPr>
          <w:rFonts w:asciiTheme="majorHAnsi" w:eastAsiaTheme="minorEastAsia" w:hAnsiTheme="majorHAnsi" w:cstheme="majorHAnsi"/>
          <w:color w:val="262626" w:themeColor="text1" w:themeTint="D9"/>
          <w:kern w:val="0"/>
          <w:sz w:val="16"/>
          <w:szCs w:val="16"/>
          <w:lang w:eastAsia="it-IT"/>
        </w:rPr>
        <w:t>soggetti terzi legittimati, nei casi previsti dalla legge o da provvedimenti delle Autorità competenti, nonché per la tutela dei diritti della Fondazione anche in sede giudiziaria.</w:t>
      </w:r>
    </w:p>
    <w:p w14:paraId="16958034" w14:textId="77777777" w:rsidR="003B6BAB" w:rsidRPr="00176275" w:rsidRDefault="003B6BAB" w:rsidP="005C35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Tempi di conservazione dei dati</w:t>
      </w:r>
    </w:p>
    <w:p w14:paraId="0063FE4C" w14:textId="1E594974" w:rsidR="003B6BAB" w:rsidRPr="00176275" w:rsidRDefault="00301299" w:rsidP="005C35A0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 dati personali sono trattati per il tempo strettamente necessario al perseguimento delle finalità indicate nella presente informativa e successivamente conservati, in archiviazione, per un periodo massimo di dieci (10) anni. Trascorso tale termine, i dati saranno cancellati in modo definitivo da tutti gli archivi, salvo che la loro ulteriore conservazione sia necessaria per adempiere a obblighi di legge o per l’accertamento, l’esercizio o la difesa di un diritto in sede giudiziaria. La Fondazione applica criteri di conservazione basati su principi di proporzionalità e limitazione della durata del trattamento, in conformità alla normativa vigente</w:t>
      </w:r>
      <w:r w:rsidR="003B6BAB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.</w:t>
      </w:r>
    </w:p>
    <w:p w14:paraId="171F4DF4" w14:textId="3BFCDC81" w:rsidR="003B6BAB" w:rsidRPr="00176275" w:rsidRDefault="003B6BAB" w:rsidP="005C35A0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Modalità di trattamento</w:t>
      </w:r>
      <w:r w:rsidR="00DA4ABC"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 xml:space="preserve"> dei dati</w:t>
      </w:r>
    </w:p>
    <w:p w14:paraId="58E336F2" w14:textId="77777777" w:rsidR="00264259" w:rsidRPr="00176275" w:rsidRDefault="00264259" w:rsidP="00264259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>Il trattamento dei dati personali è svolto dalla Fondazione, in qualità di Titolare del trattamento, e da personale autorizzato, appositamente formato in materia di protezione dei dati personali e istruito in conformità agli artt. 29 e 32 del Regolamento (UE) 2016/679. Tutti i trattamenti sono effettuati nel pieno rispetto dei principi di liceità, correttezza, trasparenza, minimizzazione, esattezza, integrità e riservatezza previsti dall’art. 5 del GDPR.</w:t>
      </w:r>
    </w:p>
    <w:p w14:paraId="1FBFB529" w14:textId="77777777" w:rsidR="00264259" w:rsidRPr="00176275" w:rsidRDefault="00264259" w:rsidP="00264259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>Il trattamento avviene mediante strumenti sia informatici che cartacei, con l’adozione di misure tecniche e organizzative adeguate a garantire la sicurezza e la protezione dei dati, tra cui:</w:t>
      </w:r>
    </w:p>
    <w:p w14:paraId="1895B82B" w14:textId="77777777" w:rsidR="00264259" w:rsidRPr="00176275" w:rsidRDefault="00264259" w:rsidP="00264259">
      <w:pPr>
        <w:pStyle w:val="Standard"/>
        <w:numPr>
          <w:ilvl w:val="0"/>
          <w:numId w:val="31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>la protezione dei dati trattati in formato digitale mediante sistemi di autenticazione con password e accesso riservato;</w:t>
      </w:r>
    </w:p>
    <w:p w14:paraId="42C70E08" w14:textId="77777777" w:rsidR="00264259" w:rsidRPr="00176275" w:rsidRDefault="00264259" w:rsidP="00264259">
      <w:pPr>
        <w:pStyle w:val="Standard"/>
        <w:numPr>
          <w:ilvl w:val="0"/>
          <w:numId w:val="31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>l’adozione di una Policy formale per la programmazione e gestione dei backup, al fine di garantire la disponibilità e la resilienza dei dati trattati;</w:t>
      </w:r>
    </w:p>
    <w:p w14:paraId="16FCCA1E" w14:textId="77777777" w:rsidR="00C53342" w:rsidRPr="00176275" w:rsidRDefault="00264259" w:rsidP="00C53342">
      <w:pPr>
        <w:pStyle w:val="Standard"/>
        <w:numPr>
          <w:ilvl w:val="0"/>
          <w:numId w:val="31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 xml:space="preserve">la custodia sicura della documentazione cartacea, archiviata in luoghi ad accesso controllato, riservato esclusivamente a soggetti autorizzati; </w:t>
      </w:r>
      <w:r w:rsidR="00C53342"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 xml:space="preserve"> </w:t>
      </w:r>
    </w:p>
    <w:p w14:paraId="68F0BA35" w14:textId="77777777" w:rsidR="00464CE1" w:rsidRPr="00176275" w:rsidRDefault="00264259" w:rsidP="00464CE1">
      <w:pPr>
        <w:pStyle w:val="Standard"/>
        <w:numPr>
          <w:ilvl w:val="0"/>
          <w:numId w:val="31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404040" w:themeColor="text1" w:themeTint="BF"/>
          <w:sz w:val="16"/>
          <w:szCs w:val="16"/>
        </w:rPr>
        <w:t>è prevista una verifica periodica, almeno annuale, dell’esattezza e dell’aggiornamento dei dati personali trattati, secondo le procedure interne adottate</w:t>
      </w:r>
      <w:r w:rsidR="00AB0380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.</w:t>
      </w:r>
    </w:p>
    <w:p w14:paraId="47FA57B0" w14:textId="77777777" w:rsidR="00377B45" w:rsidRPr="00176275" w:rsidRDefault="00464CE1" w:rsidP="00377B45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bCs/>
          <w:color w:val="262626" w:themeColor="text1" w:themeTint="D9"/>
          <w:sz w:val="16"/>
          <w:szCs w:val="16"/>
        </w:rPr>
        <w:t>Trasferimento dei dati personali</w:t>
      </w:r>
    </w:p>
    <w:p w14:paraId="5F0ABC8C" w14:textId="6C4A35EB" w:rsidR="00464CE1" w:rsidRPr="00176275" w:rsidRDefault="00176275" w:rsidP="00377B45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 dati personali raccolti tramite l’interazione con i Social Network possono essere trasferiti a fornitori terzi (es. Meta Platforms Inc.) anche verso Paesi situati al di fuori dello Spazio Economico Europeo. Tali trasferimenti avvengono nel rispetto degli articoli 44 e seguenti del Regolamento (UE) 2016/679, mediante l’adozione di Clausole Contrattuali Standard approvate dalla Commissione Europea o altri strumenti giuridici riconosciuti come idonei a garantire un adeguato livello di protezione dei dati personali.</w:t>
      </w:r>
    </w:p>
    <w:p w14:paraId="375C88E5" w14:textId="19409E6F" w:rsidR="003B6BAB" w:rsidRPr="00176275" w:rsidRDefault="003B6BAB" w:rsidP="005C35A0">
      <w:pPr>
        <w:pStyle w:val="Standard"/>
        <w:spacing w:before="120" w:after="0"/>
        <w:ind w:left="-709"/>
        <w:rPr>
          <w:rFonts w:asciiTheme="majorHAnsi" w:hAnsiTheme="majorHAnsi" w:cstheme="majorHAnsi"/>
          <w:b/>
          <w:bCs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bCs/>
          <w:color w:val="262626" w:themeColor="text1" w:themeTint="D9"/>
          <w:sz w:val="16"/>
          <w:szCs w:val="16"/>
        </w:rPr>
        <w:t>DIRITTI DEGLI INTERESSATI</w:t>
      </w:r>
    </w:p>
    <w:p w14:paraId="73FC9414" w14:textId="02D2DAB6" w:rsidR="003B6BAB" w:rsidRPr="00176275" w:rsidRDefault="003B6BAB" w:rsidP="005C35A0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Al fine di assolvere agli obblighi previsti dal Regolamento in oggetto,</w:t>
      </w:r>
      <w:r w:rsidR="00293113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la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6"/>
            <w:szCs w:val="16"/>
          </w:rPr>
          <w:alias w:val="Società"/>
          <w:tag w:val=""/>
          <w:id w:val="-1188298886"/>
          <w:placeholder>
            <w:docPart w:val="8C817BBD3A8F4E31AAD666A6E4583633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56EF2" w:rsidRPr="00176275">
            <w:rPr>
              <w:rFonts w:asciiTheme="majorHAnsi" w:hAnsiTheme="majorHAnsi" w:cstheme="majorHAnsi"/>
              <w:color w:val="262626" w:themeColor="text1" w:themeTint="D9"/>
              <w:sz w:val="16"/>
              <w:szCs w:val="16"/>
            </w:rPr>
            <w:t>Fondazione</w:t>
          </w:r>
        </w:sdtContent>
      </w:sdt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ricorda quali siano i diritti degli interessati applicabili.</w:t>
      </w:r>
    </w:p>
    <w:p w14:paraId="22BCB9CF" w14:textId="2D65DC25" w:rsidR="00355380" w:rsidRPr="00176275" w:rsidRDefault="00C711B5" w:rsidP="005C35A0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L’interessato ha diritto di ottenere:</w:t>
      </w:r>
    </w:p>
    <w:p w14:paraId="3AB4C3EB" w14:textId="217E8619" w:rsidR="00853CE7" w:rsidRPr="00176275" w:rsidRDefault="00853CE7" w:rsidP="005C35A0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le indicazioni circa le finalità del trattamento, le categorie dei dati personali, i destinatari o le categorie di destinatari a cui i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dati personali sono stati o saranno comunicati e, quando possibile, il periodo di conservazione;</w:t>
      </w:r>
    </w:p>
    <w:p w14:paraId="733478D1" w14:textId="5139B4B7" w:rsidR="009A17B7" w:rsidRPr="00176275" w:rsidRDefault="009A17B7" w:rsidP="005C35A0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la rettifica e la cancellazione dei dati.</w:t>
      </w:r>
    </w:p>
    <w:p w14:paraId="200E94ED" w14:textId="761CEA9A" w:rsidR="009A17B7" w:rsidRPr="00176275" w:rsidRDefault="009A17B7" w:rsidP="005C35A0">
      <w:pPr>
        <w:pStyle w:val="Paragrafoelenco"/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L’interessato ha </w:t>
      </w:r>
      <w:r w:rsidR="00BA6A7D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il diritto di:</w:t>
      </w:r>
    </w:p>
    <w:p w14:paraId="1538FD79" w14:textId="29F8ADCC" w:rsidR="007B43B1" w:rsidRPr="00176275" w:rsidRDefault="007B43B1" w:rsidP="005C35A0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richiedere la cancellazione </w:t>
      </w:r>
      <w:r w:rsidR="00BC599E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dei dati personali che lo riguardano;</w:t>
      </w:r>
    </w:p>
    <w:p w14:paraId="5C2B7E9B" w14:textId="5A89C374" w:rsidR="00E13DFB" w:rsidRPr="00176275" w:rsidRDefault="00E13DFB" w:rsidP="005C35A0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ricev</w:t>
      </w:r>
      <w:r w:rsidR="000E3D02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e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re in un formato</w:t>
      </w:r>
      <w:r w:rsidR="000E3D02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strutturato</w:t>
      </w:r>
      <w:r w:rsidR="000E3D02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i dati personali che lo riguardano e di trasmettere tali dati ad altro titolare del trattamento</w:t>
      </w:r>
      <w:r w:rsidR="00D316E7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;</w:t>
      </w:r>
    </w:p>
    <w:p w14:paraId="2D97FC36" w14:textId="61A5158F" w:rsidR="00BA6A7D" w:rsidRPr="00176275" w:rsidRDefault="001972E1" w:rsidP="005C35A0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000000"/>
          <w:sz w:val="16"/>
          <w:szCs w:val="16"/>
        </w:rPr>
        <w:t>opporsi al trattamento in qualsiasi momento ed anche nel caso di trattamento per finalità di marketing diretto;</w:t>
      </w:r>
    </w:p>
    <w:p w14:paraId="4169DA66" w14:textId="2B9CED0A" w:rsidR="000263CA" w:rsidRPr="00176275" w:rsidRDefault="000263CA" w:rsidP="005C35A0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000000"/>
          <w:sz w:val="16"/>
          <w:szCs w:val="16"/>
        </w:rPr>
        <w:t>opporsi ad un processo decisionale automatizzato relativo alle persone fisiche, compresa la profilazione;</w:t>
      </w:r>
    </w:p>
    <w:p w14:paraId="251BADDF" w14:textId="6471E525" w:rsidR="00EB731B" w:rsidRPr="00176275" w:rsidRDefault="00EB731B" w:rsidP="005C35A0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000000"/>
          <w:sz w:val="16"/>
          <w:szCs w:val="16"/>
        </w:rPr>
        <w:t>di revocare il consenso in qualsiasi momento senza pregiudicare la liceità del trattamento basata sul consenso prestato prima della revoca.</w:t>
      </w:r>
    </w:p>
    <w:p w14:paraId="6BC7F25C" w14:textId="77777777" w:rsidR="003B6BAB" w:rsidRPr="00176275" w:rsidRDefault="003B6BAB" w:rsidP="005C35A0">
      <w:pPr>
        <w:spacing w:before="80" w:line="276" w:lineRule="auto"/>
        <w:ind w:left="-709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Ai sensi dell’art.77 l’Interessato ha il diritto di:</w:t>
      </w:r>
    </w:p>
    <w:p w14:paraId="7A9E15B0" w14:textId="344761FB" w:rsidR="00EB731B" w:rsidRPr="00176275" w:rsidRDefault="00EB731B" w:rsidP="005C35A0">
      <w:pPr>
        <w:spacing w:line="276" w:lineRule="auto"/>
        <w:ind w:left="-709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proporre reclamo a un’Autorità di controllo </w:t>
      </w:r>
      <w:r w:rsidR="002477A7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al link</w:t>
      </w:r>
      <w:r w:rsidR="00B712BE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</w:t>
      </w:r>
      <w:hyperlink r:id="rId10" w:history="1">
        <w:r w:rsidR="00B712BE" w:rsidRPr="00176275">
          <w:rPr>
            <w:rStyle w:val="Collegamentoipertestuale"/>
            <w:rFonts w:asciiTheme="majorHAnsi" w:hAnsiTheme="majorHAnsi" w:cstheme="majorHAnsi"/>
            <w:color w:val="0070C0"/>
            <w:sz w:val="16"/>
            <w:szCs w:val="16"/>
          </w:rPr>
          <w:t>www.garanteprivacy.it</w:t>
        </w:r>
      </w:hyperlink>
    </w:p>
    <w:p w14:paraId="3BD4AD35" w14:textId="77777777" w:rsidR="00F42845" w:rsidRPr="00176275" w:rsidRDefault="00F42845" w:rsidP="005C35A0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bookmarkStart w:id="1" w:name="_Hlk67818282"/>
    </w:p>
    <w:p w14:paraId="21271E51" w14:textId="0E10F6B1" w:rsidR="003B6BAB" w:rsidRPr="00176275" w:rsidRDefault="003B6BAB" w:rsidP="005C35A0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b/>
          <w:color w:val="262626" w:themeColor="text1" w:themeTint="D9"/>
          <w:sz w:val="16"/>
          <w:szCs w:val="16"/>
        </w:rPr>
        <w:t>Come esercitare i propri diritti</w:t>
      </w:r>
    </w:p>
    <w:bookmarkEnd w:id="1"/>
    <w:p w14:paraId="74C2CCEF" w14:textId="77777777" w:rsidR="003B6BAB" w:rsidRPr="00176275" w:rsidRDefault="003B6BAB" w:rsidP="005C35A0">
      <w:pPr>
        <w:shd w:val="clear" w:color="auto" w:fill="FFFFFF"/>
        <w:spacing w:line="276" w:lineRule="auto"/>
        <w:ind w:left="-709"/>
        <w:jc w:val="both"/>
        <w:rPr>
          <w:rStyle w:val="Collegamentoipertestuale"/>
          <w:rFonts w:asciiTheme="majorHAnsi" w:hAnsiTheme="majorHAnsi" w:cstheme="majorHAnsi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La Fondazione ha creato un apposito indirizzo mail per consentire agli interessati di poter esercitare agevolmente i diritti:</w:t>
      </w:r>
      <w:r w:rsidRPr="00176275">
        <w:rPr>
          <w:rFonts w:asciiTheme="majorHAnsi" w:hAnsiTheme="majorHAnsi" w:cstheme="majorHAnsi"/>
          <w:sz w:val="16"/>
          <w:szCs w:val="16"/>
        </w:rPr>
        <w:t xml:space="preserve"> </w:t>
      </w:r>
      <w:hyperlink r:id="rId11" w:history="1">
        <w:r w:rsidRPr="00176275">
          <w:rPr>
            <w:rStyle w:val="Collegamentoipertestuale"/>
            <w:rFonts w:asciiTheme="majorHAnsi" w:hAnsiTheme="majorHAnsi" w:cstheme="majorHAnsi"/>
            <w:sz w:val="16"/>
            <w:szCs w:val="16"/>
          </w:rPr>
          <w:t>privacydpo@specchiodeitempi.org</w:t>
        </w:r>
      </w:hyperlink>
      <w:r w:rsidRPr="00176275">
        <w:rPr>
          <w:rFonts w:asciiTheme="majorHAnsi" w:hAnsiTheme="majorHAnsi" w:cstheme="majorHAnsi"/>
          <w:sz w:val="16"/>
          <w:szCs w:val="16"/>
        </w:rPr>
        <w:t xml:space="preserve"> .</w:t>
      </w:r>
    </w:p>
    <w:p w14:paraId="703CDFE9" w14:textId="37F0CE4D" w:rsidR="003B6BAB" w:rsidRPr="00176275" w:rsidRDefault="003B6BAB" w:rsidP="005C35A0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Al momento del ricevimento della richiesta di esercizio dei diritti </w:t>
      </w:r>
      <w:r w:rsidR="00585836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il DPO aziendale provvederà a rispondere all’interessato entro 30 giorni</w:t>
      </w:r>
      <w:r w:rsidR="0071125F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a far data della ricezione della richiesta.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Qualora non fosse possibile per l’interessato inviare tale richiesta via e-mail, potrà essere inviata via posta ordinaria tramite raccomandata </w:t>
      </w:r>
      <w:r w:rsidR="00293113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A.R.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presso la sede legale della Fondazione: Fondazione La Stampa - Specchio dei tempi </w:t>
      </w:r>
      <w:r w:rsidR="00293113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ETS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6"/>
            <w:szCs w:val="16"/>
          </w:rPr>
          <w:alias w:val="Indirizzo società"/>
          <w:tag w:val=""/>
          <w:id w:val="1146703972"/>
          <w:placeholder>
            <w:docPart w:val="38287455539D495D96E13F8945A49782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176275">
            <w:rPr>
              <w:rFonts w:asciiTheme="majorHAnsi" w:hAnsiTheme="majorHAnsi" w:cstheme="majorHAnsi"/>
              <w:color w:val="262626" w:themeColor="text1" w:themeTint="D9"/>
              <w:sz w:val="16"/>
              <w:szCs w:val="16"/>
            </w:rPr>
            <w:t xml:space="preserve">via Lugaro 15, </w:t>
          </w:r>
        </w:sdtContent>
      </w:sdt>
      <w:r w:rsidR="00293113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10126 Torino</w:t>
      </w: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.</w:t>
      </w:r>
    </w:p>
    <w:p w14:paraId="6A66EDD8" w14:textId="77777777" w:rsidR="003B6BAB" w:rsidRPr="00176275" w:rsidRDefault="003B6BAB" w:rsidP="005C35A0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6"/>
          <w:szCs w:val="16"/>
          <w:highlight w:val="yellow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L’esercizio dei diritti da parte dell’utente è gratuito ai sensi dell’art. 12 GDPR. Tuttavia, nel caso di richieste manifestamente infondate o eccessive, anche per la loro ripetitività, il titolare potrebbe addebitare all’utente un contributo spese ragionevole, alla luce dei costi amministrativi sostenuti per gestire la sua richiesta, o negare la soddisfazione della sua richiesta.</w:t>
      </w:r>
    </w:p>
    <w:p w14:paraId="09BF6F95" w14:textId="77777777" w:rsidR="003B6BAB" w:rsidRPr="00176275" w:rsidRDefault="003B6BAB" w:rsidP="005C35A0">
      <w:pPr>
        <w:spacing w:line="276" w:lineRule="auto"/>
        <w:rPr>
          <w:rFonts w:asciiTheme="majorHAnsi" w:hAnsiTheme="majorHAnsi" w:cstheme="majorHAnsi"/>
          <w:color w:val="262626" w:themeColor="text1" w:themeTint="D9"/>
          <w:sz w:val="16"/>
          <w:szCs w:val="16"/>
          <w:highlight w:val="yellow"/>
        </w:rPr>
      </w:pPr>
    </w:p>
    <w:p w14:paraId="10286120" w14:textId="3A8814EC" w:rsidR="003B6BAB" w:rsidRPr="00176275" w:rsidRDefault="003B6BAB" w:rsidP="005C35A0">
      <w:pPr>
        <w:spacing w:line="276" w:lineRule="auto"/>
        <w:ind w:left="-709"/>
        <w:rPr>
          <w:rFonts w:asciiTheme="majorHAnsi" w:hAnsiTheme="majorHAnsi" w:cstheme="majorHAnsi"/>
          <w:color w:val="262626" w:themeColor="text1" w:themeTint="D9"/>
          <w:sz w:val="16"/>
          <w:szCs w:val="16"/>
        </w:rPr>
      </w:pPr>
      <w:r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 xml:space="preserve">Torino, </w:t>
      </w:r>
      <w:r w:rsidR="00264259" w:rsidRPr="00176275">
        <w:rPr>
          <w:rFonts w:asciiTheme="majorHAnsi" w:hAnsiTheme="majorHAnsi" w:cstheme="majorHAnsi"/>
          <w:color w:val="262626" w:themeColor="text1" w:themeTint="D9"/>
          <w:sz w:val="16"/>
          <w:szCs w:val="16"/>
        </w:rPr>
        <w:t>27/05/2025</w:t>
      </w:r>
    </w:p>
    <w:p w14:paraId="6F4A6B6F" w14:textId="77777777" w:rsidR="00277657" w:rsidRPr="00176275" w:rsidRDefault="00277657" w:rsidP="005C35A0">
      <w:pPr>
        <w:autoSpaceDE w:val="0"/>
        <w:autoSpaceDN w:val="0"/>
        <w:adjustRightInd w:val="0"/>
        <w:spacing w:line="276" w:lineRule="auto"/>
        <w:ind w:hanging="8"/>
        <w:rPr>
          <w:rFonts w:asciiTheme="majorHAnsi" w:hAnsiTheme="majorHAnsi" w:cstheme="majorHAnsi"/>
          <w:iCs/>
          <w:sz w:val="16"/>
          <w:szCs w:val="16"/>
        </w:rPr>
      </w:pPr>
    </w:p>
    <w:sectPr w:rsidR="00277657" w:rsidRPr="00176275" w:rsidSect="003952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843" w:bottom="1134" w:left="1560" w:header="992" w:footer="284" w:gutter="0"/>
      <w:cols w:num="2" w:space="15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7C6F2" w14:textId="77777777" w:rsidR="00EA1C00" w:rsidRDefault="00EA1C00" w:rsidP="00424CA4">
      <w:r>
        <w:separator/>
      </w:r>
    </w:p>
  </w:endnote>
  <w:endnote w:type="continuationSeparator" w:id="0">
    <w:p w14:paraId="7BDDDDF2" w14:textId="77777777" w:rsidR="00EA1C00" w:rsidRDefault="00EA1C00" w:rsidP="004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F3497" w14:textId="77777777" w:rsidR="00C33E12" w:rsidRDefault="00C33E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D497A" w14:textId="77777777" w:rsidR="006865C1" w:rsidRDefault="006865C1" w:rsidP="00470CBC">
    <w:pPr>
      <w:pStyle w:val="Paragrafobase"/>
      <w:spacing w:line="276" w:lineRule="auto"/>
      <w:ind w:right="-142"/>
      <w:jc w:val="center"/>
      <w:rPr>
        <w:rFonts w:ascii="Helvetica" w:hAnsi="Helvetica" w:cs="Helvetica"/>
        <w:b/>
        <w:bCs/>
        <w:spacing w:val="12"/>
        <w:sz w:val="22"/>
        <w:szCs w:val="23"/>
      </w:rPr>
    </w:pPr>
    <w:bookmarkStart w:id="2" w:name="_Hlk75351476"/>
    <w:bookmarkStart w:id="3" w:name="_Hlk75351477"/>
  </w:p>
  <w:p w14:paraId="53F8DD87" w14:textId="2DCE76F6" w:rsidR="00424CA4" w:rsidRPr="00123666" w:rsidRDefault="00AD7C5D" w:rsidP="00904083">
    <w:pPr>
      <w:pStyle w:val="Paragrafobase"/>
      <w:spacing w:line="240" w:lineRule="auto"/>
      <w:ind w:right="-142"/>
      <w:jc w:val="center"/>
      <w:rPr>
        <w:rFonts w:ascii="Helvetica" w:hAnsi="Helvetica" w:cs="Helvetica"/>
        <w:b/>
        <w:bCs/>
        <w:spacing w:val="14"/>
        <w:sz w:val="20"/>
        <w:szCs w:val="21"/>
      </w:rPr>
    </w:pPr>
    <w:bookmarkStart w:id="4" w:name="_Hlk121133933"/>
    <w:bookmarkStart w:id="5" w:name="_Hlk121133934"/>
    <w:r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FONDAZIONE LA STAMPA - SPECCHIO DEI TEMPI </w:t>
    </w:r>
    <w:r w:rsidR="00D001A1">
      <w:rPr>
        <w:rFonts w:ascii="Helvetica" w:hAnsi="Helvetica" w:cs="Helvetica"/>
        <w:b/>
        <w:bCs/>
        <w:spacing w:val="14"/>
        <w:sz w:val="20"/>
        <w:szCs w:val="21"/>
      </w:rPr>
      <w:t>ETS</w:t>
    </w:r>
  </w:p>
  <w:p w14:paraId="57ACA15E" w14:textId="5DB29FF3" w:rsidR="006865C1" w:rsidRPr="00123666" w:rsidRDefault="00904083" w:rsidP="00904083">
    <w:pPr>
      <w:pStyle w:val="Paragrafobase"/>
      <w:tabs>
        <w:tab w:val="left" w:pos="7100"/>
      </w:tabs>
      <w:spacing w:line="240" w:lineRule="auto"/>
      <w:ind w:left="-851" w:right="-858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 xml:space="preserve">Sede legale: 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Via Lugaro, 15 – 10126 Torino | </w:t>
    </w:r>
    <w:r w:rsidRPr="00123666">
      <w:rPr>
        <w:rFonts w:ascii="Helvetica" w:hAnsi="Helvetica" w:cs="Helvetica"/>
        <w:spacing w:val="14"/>
        <w:sz w:val="17"/>
        <w:szCs w:val="17"/>
      </w:rPr>
      <w:t>Uffici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Pr="00123666">
      <w:rPr>
        <w:rFonts w:ascii="Helvetica" w:hAnsi="Helvetica" w:cs="Helvetica"/>
        <w:spacing w:val="14"/>
        <w:sz w:val="17"/>
        <w:szCs w:val="17"/>
      </w:rPr>
      <w:t xml:space="preserve"> operativ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="006865C1" w:rsidRPr="00123666">
      <w:rPr>
        <w:rFonts w:ascii="Helvetica" w:hAnsi="Helvetica" w:cs="Helvetica"/>
        <w:spacing w:val="14"/>
        <w:sz w:val="17"/>
        <w:szCs w:val="17"/>
      </w:rPr>
      <w:t>: Via Giacosa, 38 - 10125 Torino</w:t>
    </w:r>
  </w:p>
  <w:p w14:paraId="1E148332" w14:textId="1342A04A" w:rsidR="006865C1" w:rsidRPr="00D001A1" w:rsidRDefault="00424CA4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Fonts w:ascii="Helvetica" w:hAnsi="Helvetica" w:cs="Helvetica"/>
        <w:spacing w:val="14"/>
        <w:sz w:val="17"/>
        <w:szCs w:val="17"/>
        <w:lang w:val="en-GB"/>
      </w:rPr>
    </w:pPr>
    <w:r w:rsidRPr="00D001A1">
      <w:rPr>
        <w:rFonts w:ascii="Helvetica" w:hAnsi="Helvetica" w:cs="Helvetica"/>
        <w:spacing w:val="14"/>
        <w:sz w:val="17"/>
        <w:szCs w:val="17"/>
        <w:lang w:val="en-GB"/>
      </w:rPr>
      <w:t>T</w:t>
    </w:r>
    <w:r w:rsidR="00635A0E" w:rsidRPr="00D001A1">
      <w:rPr>
        <w:rFonts w:ascii="Helvetica" w:hAnsi="Helvetica" w:cs="Helvetica"/>
        <w:spacing w:val="14"/>
        <w:sz w:val="17"/>
        <w:szCs w:val="17"/>
        <w:lang w:val="en-GB"/>
      </w:rPr>
      <w:t>el.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011 65 6</w:t>
    </w:r>
    <w:r w:rsidRPr="00D001A1">
      <w:rPr>
        <w:rFonts w:ascii="Helvetica" w:hAnsi="Helvetica" w:cs="Helvetica"/>
        <w:spacing w:val="14"/>
        <w:sz w:val="17"/>
        <w:szCs w:val="17"/>
        <w:lang w:val="en-GB"/>
      </w:rPr>
      <w:t>8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376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C</w:t>
    </w:r>
    <w:r w:rsidR="00904083" w:rsidRPr="00D001A1">
      <w:rPr>
        <w:rFonts w:ascii="Helvetica" w:hAnsi="Helvetica" w:cs="Helvetica"/>
        <w:spacing w:val="14"/>
        <w:sz w:val="17"/>
        <w:szCs w:val="17"/>
        <w:lang w:val="en-GB"/>
      </w:rPr>
      <w:t>.F.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97507260012</w:t>
    </w:r>
    <w:r w:rsidR="006865C1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</w:t>
    </w:r>
    <w:r w:rsidR="00AF614B" w:rsidRPr="00AF614B">
      <w:rPr>
        <w:rFonts w:ascii="Helvetica" w:hAnsi="Helvetica" w:cs="Helvetica"/>
        <w:spacing w:val="14"/>
        <w:sz w:val="17"/>
        <w:szCs w:val="17"/>
        <w:lang w:val="en-GB"/>
      </w:rPr>
      <w:t>info@s</w:t>
    </w:r>
    <w:r w:rsidR="00AF614B">
      <w:rPr>
        <w:rFonts w:ascii="Helvetica" w:hAnsi="Helvetica" w:cs="Helvetica"/>
        <w:spacing w:val="14"/>
        <w:sz w:val="17"/>
        <w:szCs w:val="17"/>
        <w:lang w:val="en-GB"/>
      </w:rPr>
      <w:t>pecchiodeitempi.org</w:t>
    </w:r>
  </w:p>
  <w:p w14:paraId="2A488299" w14:textId="29CFA5B3" w:rsidR="006B3F36" w:rsidRPr="00123666" w:rsidRDefault="006B3F36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4"/>
        <w:sz w:val="17"/>
        <w:szCs w:val="17"/>
        <w:u w:val="none"/>
      </w:rPr>
    </w:pPr>
    <w:r w:rsidRPr="00123666">
      <w:rPr>
        <w:rFonts w:ascii="Helvetica" w:hAnsi="Helvetica" w:cs="Helvetica"/>
        <w:spacing w:val="14"/>
        <w:sz w:val="17"/>
        <w:szCs w:val="17"/>
      </w:rPr>
      <w:t>www.</w:t>
    </w:r>
    <w:hyperlink r:id="rId1" w:history="1">
      <w:r w:rsidRPr="00123666">
        <w:rPr>
          <w:rStyle w:val="Collegamentoipertestuale"/>
          <w:rFonts w:ascii="Helvetica" w:hAnsi="Helvetica" w:cs="Helvetica"/>
          <w:color w:val="auto"/>
          <w:spacing w:val="14"/>
          <w:sz w:val="17"/>
          <w:szCs w:val="17"/>
          <w:u w:val="none"/>
        </w:rPr>
        <w:t>specchiodeitempi.org</w:t>
      </w:r>
    </w:hyperlink>
  </w:p>
  <w:bookmarkEnd w:id="4"/>
  <w:bookmarkEnd w:id="5"/>
  <w:p w14:paraId="7083D3B7" w14:textId="77777777" w:rsidR="00470CBC" w:rsidRPr="00B50195" w:rsidRDefault="00470CBC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2"/>
        <w:sz w:val="17"/>
        <w:szCs w:val="17"/>
        <w:u w:val="none"/>
      </w:rPr>
    </w:pPr>
  </w:p>
  <w:bookmarkEnd w:id="2"/>
  <w:bookmarkEnd w:id="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0DB0" w14:textId="77777777" w:rsidR="00C33E12" w:rsidRDefault="00C33E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C16F7" w14:textId="77777777" w:rsidR="00EA1C00" w:rsidRDefault="00EA1C00" w:rsidP="00424CA4">
      <w:r>
        <w:separator/>
      </w:r>
    </w:p>
  </w:footnote>
  <w:footnote w:type="continuationSeparator" w:id="0">
    <w:p w14:paraId="22B9B7F1" w14:textId="77777777" w:rsidR="00EA1C00" w:rsidRDefault="00EA1C00" w:rsidP="004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31AEC" w14:textId="77777777" w:rsidR="00C33E12" w:rsidRDefault="00C33E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0DF8" w14:textId="27B1A4A6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  <w:r>
      <w:rPr>
        <w:rFonts w:ascii="Helvetica" w:hAnsi="Helvetica" w:cs="Helvetica"/>
        <w:i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7FFA103" wp14:editId="2E1AFB54">
          <wp:simplePos x="0" y="0"/>
          <wp:positionH relativeFrom="margin">
            <wp:posOffset>-551180</wp:posOffset>
          </wp:positionH>
          <wp:positionV relativeFrom="margin">
            <wp:posOffset>-1003300</wp:posOffset>
          </wp:positionV>
          <wp:extent cx="2879725" cy="715645"/>
          <wp:effectExtent l="0" t="0" r="0" b="8255"/>
          <wp:wrapSquare wrapText="bothSides"/>
          <wp:docPr id="1388954122" name="Immagine 1388954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3A0D9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3333BD8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CEEB29F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2DB7C858" w14:textId="35D42C3B" w:rsidR="00424CA4" w:rsidRPr="00525373" w:rsidRDefault="00424CA4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2CBD2" w14:textId="77777777" w:rsidR="00C33E12" w:rsidRDefault="00C33E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7385"/>
    <w:multiLevelType w:val="hybridMultilevel"/>
    <w:tmpl w:val="7A98A780"/>
    <w:lvl w:ilvl="0" w:tplc="194E038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BC9"/>
    <w:multiLevelType w:val="hybridMultilevel"/>
    <w:tmpl w:val="941C5BFE"/>
    <w:lvl w:ilvl="0" w:tplc="AD82EA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460E"/>
    <w:multiLevelType w:val="multilevel"/>
    <w:tmpl w:val="9B78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074AA"/>
    <w:multiLevelType w:val="hybridMultilevel"/>
    <w:tmpl w:val="4B068156"/>
    <w:lvl w:ilvl="0" w:tplc="E7FC2C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A90"/>
    <w:multiLevelType w:val="hybridMultilevel"/>
    <w:tmpl w:val="BFDCE0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43501"/>
    <w:multiLevelType w:val="hybridMultilevel"/>
    <w:tmpl w:val="5406D3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66057"/>
    <w:multiLevelType w:val="hybridMultilevel"/>
    <w:tmpl w:val="6172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D0BA5"/>
    <w:multiLevelType w:val="hybridMultilevel"/>
    <w:tmpl w:val="D7242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3BB"/>
    <w:multiLevelType w:val="hybridMultilevel"/>
    <w:tmpl w:val="77649288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1E86222A"/>
    <w:multiLevelType w:val="hybridMultilevel"/>
    <w:tmpl w:val="C0503128"/>
    <w:lvl w:ilvl="0" w:tplc="E2D247D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250C4"/>
    <w:multiLevelType w:val="hybridMultilevel"/>
    <w:tmpl w:val="714AA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156F3"/>
    <w:multiLevelType w:val="hybridMultilevel"/>
    <w:tmpl w:val="592423FA"/>
    <w:lvl w:ilvl="0" w:tplc="F7B0C77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E3525"/>
    <w:multiLevelType w:val="hybridMultilevel"/>
    <w:tmpl w:val="0638E894"/>
    <w:lvl w:ilvl="0" w:tplc="04100011">
      <w:start w:val="1"/>
      <w:numFmt w:val="decimal"/>
      <w:lvlText w:val="%1)"/>
      <w:lvlJc w:val="left"/>
      <w:pPr>
        <w:ind w:left="11" w:hanging="360"/>
      </w:p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 w15:restartNumberingAfterBreak="0">
    <w:nsid w:val="25B00727"/>
    <w:multiLevelType w:val="hybridMultilevel"/>
    <w:tmpl w:val="3FE46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F308D"/>
    <w:multiLevelType w:val="hybridMultilevel"/>
    <w:tmpl w:val="9AC4FE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E6DEB"/>
    <w:multiLevelType w:val="hybridMultilevel"/>
    <w:tmpl w:val="27A41BCA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35581C6A"/>
    <w:multiLevelType w:val="hybridMultilevel"/>
    <w:tmpl w:val="71FE8676"/>
    <w:lvl w:ilvl="0" w:tplc="0410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7" w15:restartNumberingAfterBreak="0">
    <w:nsid w:val="38420B4F"/>
    <w:multiLevelType w:val="multilevel"/>
    <w:tmpl w:val="F78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D43C62"/>
    <w:multiLevelType w:val="hybridMultilevel"/>
    <w:tmpl w:val="59104588"/>
    <w:lvl w:ilvl="0" w:tplc="0410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2D7029B"/>
    <w:multiLevelType w:val="hybridMultilevel"/>
    <w:tmpl w:val="2A14B5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157BF"/>
    <w:multiLevelType w:val="hybridMultilevel"/>
    <w:tmpl w:val="2AC894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BE7BE5"/>
    <w:multiLevelType w:val="multilevel"/>
    <w:tmpl w:val="8BD2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0E501F"/>
    <w:multiLevelType w:val="hybridMultilevel"/>
    <w:tmpl w:val="1B9ED5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67F55"/>
    <w:multiLevelType w:val="hybridMultilevel"/>
    <w:tmpl w:val="906AA9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63338"/>
    <w:multiLevelType w:val="hybridMultilevel"/>
    <w:tmpl w:val="21EE34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F69DD"/>
    <w:multiLevelType w:val="hybridMultilevel"/>
    <w:tmpl w:val="040805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81C69D1"/>
    <w:multiLevelType w:val="hybridMultilevel"/>
    <w:tmpl w:val="A94EBDA6"/>
    <w:lvl w:ilvl="0" w:tplc="0410000F">
      <w:start w:val="1"/>
      <w:numFmt w:val="decimal"/>
      <w:lvlText w:val="%1."/>
      <w:lvlJc w:val="left"/>
      <w:pPr>
        <w:ind w:left="712" w:hanging="360"/>
      </w:pPr>
    </w:lvl>
    <w:lvl w:ilvl="1" w:tplc="04100019" w:tentative="1">
      <w:start w:val="1"/>
      <w:numFmt w:val="lowerLetter"/>
      <w:lvlText w:val="%2."/>
      <w:lvlJc w:val="left"/>
      <w:pPr>
        <w:ind w:left="1432" w:hanging="360"/>
      </w:pPr>
    </w:lvl>
    <w:lvl w:ilvl="2" w:tplc="0410001B" w:tentative="1">
      <w:start w:val="1"/>
      <w:numFmt w:val="lowerRoman"/>
      <w:lvlText w:val="%3."/>
      <w:lvlJc w:val="right"/>
      <w:pPr>
        <w:ind w:left="2152" w:hanging="180"/>
      </w:pPr>
    </w:lvl>
    <w:lvl w:ilvl="3" w:tplc="0410000F" w:tentative="1">
      <w:start w:val="1"/>
      <w:numFmt w:val="decimal"/>
      <w:lvlText w:val="%4."/>
      <w:lvlJc w:val="left"/>
      <w:pPr>
        <w:ind w:left="2872" w:hanging="360"/>
      </w:pPr>
    </w:lvl>
    <w:lvl w:ilvl="4" w:tplc="04100019" w:tentative="1">
      <w:start w:val="1"/>
      <w:numFmt w:val="lowerLetter"/>
      <w:lvlText w:val="%5."/>
      <w:lvlJc w:val="left"/>
      <w:pPr>
        <w:ind w:left="3592" w:hanging="360"/>
      </w:pPr>
    </w:lvl>
    <w:lvl w:ilvl="5" w:tplc="0410001B" w:tentative="1">
      <w:start w:val="1"/>
      <w:numFmt w:val="lowerRoman"/>
      <w:lvlText w:val="%6."/>
      <w:lvlJc w:val="right"/>
      <w:pPr>
        <w:ind w:left="4312" w:hanging="180"/>
      </w:pPr>
    </w:lvl>
    <w:lvl w:ilvl="6" w:tplc="0410000F" w:tentative="1">
      <w:start w:val="1"/>
      <w:numFmt w:val="decimal"/>
      <w:lvlText w:val="%7."/>
      <w:lvlJc w:val="left"/>
      <w:pPr>
        <w:ind w:left="5032" w:hanging="360"/>
      </w:pPr>
    </w:lvl>
    <w:lvl w:ilvl="7" w:tplc="04100019" w:tentative="1">
      <w:start w:val="1"/>
      <w:numFmt w:val="lowerLetter"/>
      <w:lvlText w:val="%8."/>
      <w:lvlJc w:val="left"/>
      <w:pPr>
        <w:ind w:left="5752" w:hanging="360"/>
      </w:pPr>
    </w:lvl>
    <w:lvl w:ilvl="8" w:tplc="0410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7" w15:restartNumberingAfterBreak="0">
    <w:nsid w:val="5AD26B9B"/>
    <w:multiLevelType w:val="hybridMultilevel"/>
    <w:tmpl w:val="F23A4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6555D"/>
    <w:multiLevelType w:val="hybridMultilevel"/>
    <w:tmpl w:val="44E8C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416BC"/>
    <w:multiLevelType w:val="hybridMultilevel"/>
    <w:tmpl w:val="98F0A51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841A3"/>
    <w:multiLevelType w:val="hybridMultilevel"/>
    <w:tmpl w:val="202EEF86"/>
    <w:lvl w:ilvl="0" w:tplc="759C3B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45C3"/>
    <w:multiLevelType w:val="hybridMultilevel"/>
    <w:tmpl w:val="525296AE"/>
    <w:lvl w:ilvl="0" w:tplc="85AEFD2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AC090D"/>
    <w:multiLevelType w:val="hybridMultilevel"/>
    <w:tmpl w:val="C5725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D81719"/>
    <w:multiLevelType w:val="multilevel"/>
    <w:tmpl w:val="AB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008119">
    <w:abstractNumId w:val="19"/>
  </w:num>
  <w:num w:numId="2" w16cid:durableId="893202576">
    <w:abstractNumId w:val="18"/>
  </w:num>
  <w:num w:numId="3" w16cid:durableId="1166097357">
    <w:abstractNumId w:val="13"/>
  </w:num>
  <w:num w:numId="4" w16cid:durableId="306328136">
    <w:abstractNumId w:val="30"/>
  </w:num>
  <w:num w:numId="5" w16cid:durableId="632446284">
    <w:abstractNumId w:val="11"/>
  </w:num>
  <w:num w:numId="6" w16cid:durableId="186213337">
    <w:abstractNumId w:val="31"/>
  </w:num>
  <w:num w:numId="7" w16cid:durableId="362679232">
    <w:abstractNumId w:val="0"/>
  </w:num>
  <w:num w:numId="8" w16cid:durableId="1988434161">
    <w:abstractNumId w:val="14"/>
  </w:num>
  <w:num w:numId="9" w16cid:durableId="1131558455">
    <w:abstractNumId w:val="3"/>
  </w:num>
  <w:num w:numId="10" w16cid:durableId="1935747503">
    <w:abstractNumId w:val="5"/>
  </w:num>
  <w:num w:numId="11" w16cid:durableId="1188912058">
    <w:abstractNumId w:val="1"/>
  </w:num>
  <w:num w:numId="12" w16cid:durableId="2128620710">
    <w:abstractNumId w:val="25"/>
  </w:num>
  <w:num w:numId="13" w16cid:durableId="638266978">
    <w:abstractNumId w:val="28"/>
  </w:num>
  <w:num w:numId="14" w16cid:durableId="954170633">
    <w:abstractNumId w:val="20"/>
  </w:num>
  <w:num w:numId="15" w16cid:durableId="75246318">
    <w:abstractNumId w:val="22"/>
  </w:num>
  <w:num w:numId="16" w16cid:durableId="1133060599">
    <w:abstractNumId w:val="9"/>
  </w:num>
  <w:num w:numId="17" w16cid:durableId="1712263697">
    <w:abstractNumId w:val="26"/>
  </w:num>
  <w:num w:numId="18" w16cid:durableId="880094159">
    <w:abstractNumId w:val="7"/>
  </w:num>
  <w:num w:numId="19" w16cid:durableId="1613200119">
    <w:abstractNumId w:val="6"/>
  </w:num>
  <w:num w:numId="20" w16cid:durableId="994185206">
    <w:abstractNumId w:val="10"/>
  </w:num>
  <w:num w:numId="21" w16cid:durableId="304506408">
    <w:abstractNumId w:val="27"/>
  </w:num>
  <w:num w:numId="22" w16cid:durableId="1665279032">
    <w:abstractNumId w:val="32"/>
  </w:num>
  <w:num w:numId="23" w16cid:durableId="1052071099">
    <w:abstractNumId w:val="24"/>
  </w:num>
  <w:num w:numId="24" w16cid:durableId="1428237599">
    <w:abstractNumId w:val="23"/>
  </w:num>
  <w:num w:numId="25" w16cid:durableId="1072969227">
    <w:abstractNumId w:val="16"/>
  </w:num>
  <w:num w:numId="26" w16cid:durableId="156115022">
    <w:abstractNumId w:val="4"/>
  </w:num>
  <w:num w:numId="27" w16cid:durableId="1792631800">
    <w:abstractNumId w:val="29"/>
  </w:num>
  <w:num w:numId="28" w16cid:durableId="238253244">
    <w:abstractNumId w:val="12"/>
  </w:num>
  <w:num w:numId="29" w16cid:durableId="1396661945">
    <w:abstractNumId w:val="15"/>
  </w:num>
  <w:num w:numId="30" w16cid:durableId="1496146063">
    <w:abstractNumId w:val="8"/>
  </w:num>
  <w:num w:numId="31" w16cid:durableId="246964890">
    <w:abstractNumId w:val="33"/>
  </w:num>
  <w:num w:numId="32" w16cid:durableId="1120418513">
    <w:abstractNumId w:val="17"/>
  </w:num>
  <w:num w:numId="33" w16cid:durableId="173499481">
    <w:abstractNumId w:val="2"/>
  </w:num>
  <w:num w:numId="34" w16cid:durableId="3346504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A4"/>
    <w:rsid w:val="00023337"/>
    <w:rsid w:val="000263CA"/>
    <w:rsid w:val="0004733F"/>
    <w:rsid w:val="000716B4"/>
    <w:rsid w:val="000772FC"/>
    <w:rsid w:val="00080876"/>
    <w:rsid w:val="0008118C"/>
    <w:rsid w:val="000921A1"/>
    <w:rsid w:val="000C5595"/>
    <w:rsid w:val="000E0ACA"/>
    <w:rsid w:val="000E3D02"/>
    <w:rsid w:val="000F057C"/>
    <w:rsid w:val="00100985"/>
    <w:rsid w:val="00107EA1"/>
    <w:rsid w:val="00123666"/>
    <w:rsid w:val="00125EB5"/>
    <w:rsid w:val="00132D06"/>
    <w:rsid w:val="00136374"/>
    <w:rsid w:val="00137D80"/>
    <w:rsid w:val="00173A63"/>
    <w:rsid w:val="00176275"/>
    <w:rsid w:val="00194001"/>
    <w:rsid w:val="001972E1"/>
    <w:rsid w:val="001C108D"/>
    <w:rsid w:val="001C1535"/>
    <w:rsid w:val="001C3BA3"/>
    <w:rsid w:val="001C5E2B"/>
    <w:rsid w:val="001D246E"/>
    <w:rsid w:val="001D314C"/>
    <w:rsid w:val="001D3E43"/>
    <w:rsid w:val="00214A6E"/>
    <w:rsid w:val="00224372"/>
    <w:rsid w:val="002477A7"/>
    <w:rsid w:val="00252845"/>
    <w:rsid w:val="00264259"/>
    <w:rsid w:val="00270BB4"/>
    <w:rsid w:val="00275CE1"/>
    <w:rsid w:val="002774A5"/>
    <w:rsid w:val="00277657"/>
    <w:rsid w:val="0028445F"/>
    <w:rsid w:val="0028504D"/>
    <w:rsid w:val="00290C1E"/>
    <w:rsid w:val="00291BC6"/>
    <w:rsid w:val="00293113"/>
    <w:rsid w:val="002C2EC3"/>
    <w:rsid w:val="002C3FF5"/>
    <w:rsid w:val="002D5E37"/>
    <w:rsid w:val="002F23AE"/>
    <w:rsid w:val="002F52EA"/>
    <w:rsid w:val="00301299"/>
    <w:rsid w:val="003015C8"/>
    <w:rsid w:val="003027A4"/>
    <w:rsid w:val="00302F66"/>
    <w:rsid w:val="00304BD8"/>
    <w:rsid w:val="00316A71"/>
    <w:rsid w:val="00320114"/>
    <w:rsid w:val="00327809"/>
    <w:rsid w:val="0034632B"/>
    <w:rsid w:val="00355380"/>
    <w:rsid w:val="0036008F"/>
    <w:rsid w:val="00365B9B"/>
    <w:rsid w:val="0036707A"/>
    <w:rsid w:val="00375FE8"/>
    <w:rsid w:val="00377B45"/>
    <w:rsid w:val="00386E83"/>
    <w:rsid w:val="00395278"/>
    <w:rsid w:val="003A125D"/>
    <w:rsid w:val="003A334A"/>
    <w:rsid w:val="003B2316"/>
    <w:rsid w:val="003B2324"/>
    <w:rsid w:val="003B6BAB"/>
    <w:rsid w:val="003C64BD"/>
    <w:rsid w:val="003D0693"/>
    <w:rsid w:val="003D30FA"/>
    <w:rsid w:val="003D3584"/>
    <w:rsid w:val="003D419C"/>
    <w:rsid w:val="003F3702"/>
    <w:rsid w:val="004144CB"/>
    <w:rsid w:val="00421A18"/>
    <w:rsid w:val="00424CA4"/>
    <w:rsid w:val="0043475C"/>
    <w:rsid w:val="0043708D"/>
    <w:rsid w:val="00443189"/>
    <w:rsid w:val="00464CE1"/>
    <w:rsid w:val="00470CBC"/>
    <w:rsid w:val="00471C48"/>
    <w:rsid w:val="00496657"/>
    <w:rsid w:val="004A175F"/>
    <w:rsid w:val="004B1179"/>
    <w:rsid w:val="004B527E"/>
    <w:rsid w:val="004C1A32"/>
    <w:rsid w:val="004E2068"/>
    <w:rsid w:val="00520E2E"/>
    <w:rsid w:val="00525373"/>
    <w:rsid w:val="00531B7F"/>
    <w:rsid w:val="00555391"/>
    <w:rsid w:val="00560A0B"/>
    <w:rsid w:val="00564164"/>
    <w:rsid w:val="0057610C"/>
    <w:rsid w:val="00582587"/>
    <w:rsid w:val="00585836"/>
    <w:rsid w:val="0058609B"/>
    <w:rsid w:val="005A1D3E"/>
    <w:rsid w:val="005A3202"/>
    <w:rsid w:val="005A7E6A"/>
    <w:rsid w:val="005C35A0"/>
    <w:rsid w:val="005D3A73"/>
    <w:rsid w:val="005F551A"/>
    <w:rsid w:val="00600390"/>
    <w:rsid w:val="00635A0E"/>
    <w:rsid w:val="0064435C"/>
    <w:rsid w:val="00656D53"/>
    <w:rsid w:val="00676431"/>
    <w:rsid w:val="00683134"/>
    <w:rsid w:val="006865C1"/>
    <w:rsid w:val="006B3F36"/>
    <w:rsid w:val="006D09E4"/>
    <w:rsid w:val="006D4E27"/>
    <w:rsid w:val="006E54B5"/>
    <w:rsid w:val="006E5657"/>
    <w:rsid w:val="00702134"/>
    <w:rsid w:val="0071125F"/>
    <w:rsid w:val="00711BDF"/>
    <w:rsid w:val="0071357C"/>
    <w:rsid w:val="007261AF"/>
    <w:rsid w:val="00740088"/>
    <w:rsid w:val="00747841"/>
    <w:rsid w:val="00747D3D"/>
    <w:rsid w:val="00792FC8"/>
    <w:rsid w:val="007944DD"/>
    <w:rsid w:val="00797B8C"/>
    <w:rsid w:val="007A5802"/>
    <w:rsid w:val="007A59E9"/>
    <w:rsid w:val="007B43B1"/>
    <w:rsid w:val="007C1987"/>
    <w:rsid w:val="007C483F"/>
    <w:rsid w:val="007C75A8"/>
    <w:rsid w:val="007D33AF"/>
    <w:rsid w:val="007D4FA9"/>
    <w:rsid w:val="007E3F9E"/>
    <w:rsid w:val="007F455D"/>
    <w:rsid w:val="0082622E"/>
    <w:rsid w:val="00845036"/>
    <w:rsid w:val="00853CE7"/>
    <w:rsid w:val="00856707"/>
    <w:rsid w:val="00875309"/>
    <w:rsid w:val="008930CB"/>
    <w:rsid w:val="008A3640"/>
    <w:rsid w:val="008C32CA"/>
    <w:rsid w:val="008C7ECC"/>
    <w:rsid w:val="008D2F88"/>
    <w:rsid w:val="008D495C"/>
    <w:rsid w:val="008D5BBA"/>
    <w:rsid w:val="008E01D9"/>
    <w:rsid w:val="008F336D"/>
    <w:rsid w:val="0090089E"/>
    <w:rsid w:val="00904083"/>
    <w:rsid w:val="009061D1"/>
    <w:rsid w:val="009201DB"/>
    <w:rsid w:val="0092732A"/>
    <w:rsid w:val="00962513"/>
    <w:rsid w:val="00963B93"/>
    <w:rsid w:val="009754A4"/>
    <w:rsid w:val="009A17B7"/>
    <w:rsid w:val="009A183F"/>
    <w:rsid w:val="009D3C55"/>
    <w:rsid w:val="009E4E2E"/>
    <w:rsid w:val="00A019C2"/>
    <w:rsid w:val="00A373C3"/>
    <w:rsid w:val="00A573A7"/>
    <w:rsid w:val="00A703EB"/>
    <w:rsid w:val="00A9571B"/>
    <w:rsid w:val="00AA4558"/>
    <w:rsid w:val="00AB0380"/>
    <w:rsid w:val="00AD7C5D"/>
    <w:rsid w:val="00AF05E1"/>
    <w:rsid w:val="00AF614B"/>
    <w:rsid w:val="00AF6C4B"/>
    <w:rsid w:val="00B15F2D"/>
    <w:rsid w:val="00B25DC9"/>
    <w:rsid w:val="00B329AE"/>
    <w:rsid w:val="00B37026"/>
    <w:rsid w:val="00B50195"/>
    <w:rsid w:val="00B53595"/>
    <w:rsid w:val="00B55826"/>
    <w:rsid w:val="00B712BE"/>
    <w:rsid w:val="00B7431C"/>
    <w:rsid w:val="00B8400F"/>
    <w:rsid w:val="00BA6A7D"/>
    <w:rsid w:val="00BB1089"/>
    <w:rsid w:val="00BC599E"/>
    <w:rsid w:val="00BD5E2B"/>
    <w:rsid w:val="00BE11A1"/>
    <w:rsid w:val="00BE248F"/>
    <w:rsid w:val="00BF3947"/>
    <w:rsid w:val="00BF3FD6"/>
    <w:rsid w:val="00BF6A58"/>
    <w:rsid w:val="00C0296E"/>
    <w:rsid w:val="00C03E75"/>
    <w:rsid w:val="00C14536"/>
    <w:rsid w:val="00C150A4"/>
    <w:rsid w:val="00C207EC"/>
    <w:rsid w:val="00C33E12"/>
    <w:rsid w:val="00C47512"/>
    <w:rsid w:val="00C53342"/>
    <w:rsid w:val="00C711B5"/>
    <w:rsid w:val="00C91814"/>
    <w:rsid w:val="00C934EE"/>
    <w:rsid w:val="00C96FE7"/>
    <w:rsid w:val="00CA186F"/>
    <w:rsid w:val="00CA7FDE"/>
    <w:rsid w:val="00CB6767"/>
    <w:rsid w:val="00CD74A2"/>
    <w:rsid w:val="00CF1E8E"/>
    <w:rsid w:val="00D001A1"/>
    <w:rsid w:val="00D07110"/>
    <w:rsid w:val="00D316E7"/>
    <w:rsid w:val="00D353F5"/>
    <w:rsid w:val="00D56EF2"/>
    <w:rsid w:val="00D77286"/>
    <w:rsid w:val="00D83176"/>
    <w:rsid w:val="00D95286"/>
    <w:rsid w:val="00D97537"/>
    <w:rsid w:val="00DA4ABC"/>
    <w:rsid w:val="00DE3463"/>
    <w:rsid w:val="00E004E3"/>
    <w:rsid w:val="00E039FF"/>
    <w:rsid w:val="00E04296"/>
    <w:rsid w:val="00E04B9B"/>
    <w:rsid w:val="00E07492"/>
    <w:rsid w:val="00E103BF"/>
    <w:rsid w:val="00E11510"/>
    <w:rsid w:val="00E13DFB"/>
    <w:rsid w:val="00E24E84"/>
    <w:rsid w:val="00E360B7"/>
    <w:rsid w:val="00E40741"/>
    <w:rsid w:val="00E56CC3"/>
    <w:rsid w:val="00E64E4B"/>
    <w:rsid w:val="00E669EA"/>
    <w:rsid w:val="00E96207"/>
    <w:rsid w:val="00E96A39"/>
    <w:rsid w:val="00EA1C00"/>
    <w:rsid w:val="00EA36FC"/>
    <w:rsid w:val="00EB731B"/>
    <w:rsid w:val="00ED7351"/>
    <w:rsid w:val="00EE1BE4"/>
    <w:rsid w:val="00EE5187"/>
    <w:rsid w:val="00EF28D3"/>
    <w:rsid w:val="00F00A22"/>
    <w:rsid w:val="00F03FCE"/>
    <w:rsid w:val="00F32368"/>
    <w:rsid w:val="00F3264B"/>
    <w:rsid w:val="00F42845"/>
    <w:rsid w:val="00F51AE6"/>
    <w:rsid w:val="00F62732"/>
    <w:rsid w:val="00F6284F"/>
    <w:rsid w:val="00F70A23"/>
    <w:rsid w:val="00F9186B"/>
    <w:rsid w:val="00FA50A0"/>
    <w:rsid w:val="00FD02F5"/>
    <w:rsid w:val="00FD12C0"/>
    <w:rsid w:val="00FE5B91"/>
    <w:rsid w:val="00FF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F046D"/>
  <w15:docId w15:val="{426B22AA-8671-4419-B1E6-97E89113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4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C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C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CA4"/>
  </w:style>
  <w:style w:type="paragraph" w:styleId="Pidipagina">
    <w:name w:val="footer"/>
    <w:basedOn w:val="Normale"/>
    <w:link w:val="Pidipagina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CA4"/>
  </w:style>
  <w:style w:type="paragraph" w:customStyle="1" w:styleId="Paragrafobase">
    <w:name w:val="[Paragrafo base]"/>
    <w:basedOn w:val="Normale"/>
    <w:uiPriority w:val="99"/>
    <w:rsid w:val="00424C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qFormat/>
    <w:rsid w:val="00CA186F"/>
    <w:rPr>
      <w:b/>
      <w:bCs/>
    </w:rPr>
  </w:style>
  <w:style w:type="character" w:styleId="Enfasicorsivo">
    <w:name w:val="Emphasis"/>
    <w:qFormat/>
    <w:rsid w:val="00CA186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35A0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5A0E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E004E3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375FE8"/>
    <w:pPr>
      <w:ind w:left="720"/>
      <w:contextualSpacing/>
    </w:pPr>
  </w:style>
  <w:style w:type="paragraph" w:customStyle="1" w:styleId="Corpodeltesto31">
    <w:name w:val="Corpo del testo 31"/>
    <w:basedOn w:val="Normale"/>
    <w:rsid w:val="009201DB"/>
    <w:pPr>
      <w:suppressAutoHyphens/>
      <w:spacing w:line="264" w:lineRule="auto"/>
      <w:jc w:val="both"/>
    </w:pPr>
    <w:rPr>
      <w:rFonts w:ascii="Verdana" w:eastAsia="Times New Roman" w:hAnsi="Verdana" w:cs="Arial"/>
      <w:color w:val="FF0000"/>
      <w:sz w:val="22"/>
      <w:lang w:eastAsia="ar-SA"/>
    </w:rPr>
  </w:style>
  <w:style w:type="paragraph" w:customStyle="1" w:styleId="ox-5c6442963b-default-style">
    <w:name w:val="ox-5c6442963b-default-style"/>
    <w:basedOn w:val="Normale"/>
    <w:rsid w:val="005D3A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4163918968050035817m-5271968540890511025m-2613592814027053555m7167103830002521442gmail-il">
    <w:name w:val="gmail-m_4163918968050035817m_-5271968540890511025m_-2613592814027053555m_7167103830002521442gmail-il"/>
    <w:basedOn w:val="Carpredefinitoparagrafo"/>
    <w:rsid w:val="00856707"/>
  </w:style>
  <w:style w:type="paragraph" w:customStyle="1" w:styleId="CM1">
    <w:name w:val="CM1"/>
    <w:basedOn w:val="Normale"/>
    <w:next w:val="Normale"/>
    <w:rsid w:val="00845036"/>
    <w:pPr>
      <w:widowControl w:val="0"/>
      <w:autoSpaceDE w:val="0"/>
      <w:autoSpaceDN w:val="0"/>
      <w:adjustRightInd w:val="0"/>
      <w:spacing w:line="271" w:lineRule="atLeast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7FD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B6BA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B6BAB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3B6B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vacydpo@specchiodeitempi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garanteprivacy.it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privacydpo@specchiodeitempi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ecchiodeitempi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89BCD330D649D8B8760CFDEC76A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110335-93EE-493E-85A6-D6A2CC5773B6}"/>
      </w:docPartPr>
      <w:docPartBody>
        <w:p w:rsidR="00F606F4" w:rsidRDefault="003B475A" w:rsidP="003B475A">
          <w:pPr>
            <w:pStyle w:val="1289BCD330D649D8B8760CFDEC76A543"/>
          </w:pPr>
          <w:r w:rsidRPr="00165EF6">
            <w:rPr>
              <w:rStyle w:val="Testosegnaposto"/>
            </w:rPr>
            <w:t>[Indirizzo società]</w:t>
          </w:r>
        </w:p>
      </w:docPartBody>
    </w:docPart>
    <w:docPart>
      <w:docPartPr>
        <w:name w:val="8C817BBD3A8F4E31AAD666A6E45836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14B327-4A54-4A39-92FE-BDAC92EA9270}"/>
      </w:docPartPr>
      <w:docPartBody>
        <w:p w:rsidR="00F606F4" w:rsidRDefault="003B475A" w:rsidP="003B475A">
          <w:pPr>
            <w:pStyle w:val="8C817BBD3A8F4E31AAD666A6E4583633"/>
          </w:pPr>
          <w:r w:rsidRPr="00165EF6">
            <w:rPr>
              <w:rStyle w:val="Testosegnaposto"/>
            </w:rPr>
            <w:t>[Società]</w:t>
          </w:r>
        </w:p>
      </w:docPartBody>
    </w:docPart>
    <w:docPart>
      <w:docPartPr>
        <w:name w:val="38287455539D495D96E13F8945A497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9ED528-E51E-48D4-9228-93594D72EC8E}"/>
      </w:docPartPr>
      <w:docPartBody>
        <w:p w:rsidR="00F606F4" w:rsidRDefault="003B475A" w:rsidP="003B475A">
          <w:pPr>
            <w:pStyle w:val="38287455539D495D96E13F8945A49782"/>
          </w:pPr>
          <w:r w:rsidRPr="00165EF6">
            <w:rPr>
              <w:rStyle w:val="Testosegnaposto"/>
            </w:rPr>
            <w:t>[Indirizzo società]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5A"/>
    <w:rsid w:val="000F28F1"/>
    <w:rsid w:val="0010501C"/>
    <w:rsid w:val="002775D8"/>
    <w:rsid w:val="002F646E"/>
    <w:rsid w:val="003B475A"/>
    <w:rsid w:val="0053795E"/>
    <w:rsid w:val="005A7E6A"/>
    <w:rsid w:val="006B546D"/>
    <w:rsid w:val="007D1BF9"/>
    <w:rsid w:val="00882521"/>
    <w:rsid w:val="008B566C"/>
    <w:rsid w:val="008F336D"/>
    <w:rsid w:val="009612A3"/>
    <w:rsid w:val="00B37026"/>
    <w:rsid w:val="00C55D97"/>
    <w:rsid w:val="00C900AB"/>
    <w:rsid w:val="00CA286F"/>
    <w:rsid w:val="00F51AE6"/>
    <w:rsid w:val="00F6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3795E"/>
    <w:rPr>
      <w:color w:val="808080"/>
    </w:rPr>
  </w:style>
  <w:style w:type="paragraph" w:customStyle="1" w:styleId="1289BCD330D649D8B8760CFDEC76A543">
    <w:name w:val="1289BCD330D649D8B8760CFDEC76A543"/>
    <w:rsid w:val="003B475A"/>
  </w:style>
  <w:style w:type="paragraph" w:customStyle="1" w:styleId="8C817BBD3A8F4E31AAD666A6E4583633">
    <w:name w:val="8C817BBD3A8F4E31AAD666A6E4583633"/>
    <w:rsid w:val="003B475A"/>
  </w:style>
  <w:style w:type="paragraph" w:customStyle="1" w:styleId="38287455539D495D96E13F8945A49782">
    <w:name w:val="38287455539D495D96E13F8945A49782"/>
    <w:rsid w:val="003B47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via Lugaro 15,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7D0840-166C-426A-A695-D8D6B2F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1700</Words>
  <Characters>9691</Characters>
  <Application>Microsoft Office Word</Application>
  <DocSecurity>4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</Company>
  <LinksUpToDate>false</LinksUpToDate>
  <CharactersWithSpaces>11369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 GG</dc:creator>
  <cp:lastModifiedBy>Pellizzeri Cecilia</cp:lastModifiedBy>
  <cp:revision>2</cp:revision>
  <cp:lastPrinted>2023-05-14T07:05:00Z</cp:lastPrinted>
  <dcterms:created xsi:type="dcterms:W3CDTF">2025-05-28T14:39:00Z</dcterms:created>
  <dcterms:modified xsi:type="dcterms:W3CDTF">2025-05-28T14:39:00Z</dcterms:modified>
</cp:coreProperties>
</file>